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68BE9" w14:textId="209B72E5" w:rsidR="006E7AFE" w:rsidRDefault="00737617" w:rsidP="00D65A56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Importance of Duration</w:t>
      </w:r>
    </w:p>
    <w:p w14:paraId="248635F3" w14:textId="5F427201" w:rsidR="006E7AFE" w:rsidRPr="00136983" w:rsidRDefault="00737617" w:rsidP="00136983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Student Instructions</w:t>
      </w:r>
    </w:p>
    <w:p w14:paraId="6E5B6C1D" w14:textId="77777777" w:rsidR="000235AE" w:rsidRDefault="000235AE" w:rsidP="000235AE">
      <w:pPr>
        <w:rPr>
          <w:sz w:val="24"/>
          <w:szCs w:val="24"/>
        </w:rPr>
      </w:pPr>
    </w:p>
    <w:p w14:paraId="45B10F68" w14:textId="15693184" w:rsidR="00443071" w:rsidRDefault="00443071" w:rsidP="00443071">
      <w:pPr>
        <w:pStyle w:val="NoSpacing"/>
        <w:ind w:left="720"/>
      </w:pPr>
      <w:r>
        <w:t xml:space="preserve">You have been hired as a consultant </w:t>
      </w:r>
      <w:r w:rsidR="00501C10">
        <w:t>by</w:t>
      </w:r>
      <w:r>
        <w:t xml:space="preserve"> Steady-State Life Insurance Company. Steady-State specializes in the sale of Guaranteed Investment Contracts (GICs) which guarantee </w:t>
      </w:r>
      <w:r w:rsidR="00501C10">
        <w:t>clients</w:t>
      </w:r>
      <w:r>
        <w:t xml:space="preserve"> a specific dollar amount on a specific date in return for either a</w:t>
      </w:r>
      <w:r w:rsidR="00170769">
        <w:t xml:space="preserve"> single</w:t>
      </w:r>
      <w:r>
        <w:t xml:space="preserve"> up-front premium payment or a series of monthly payments. </w:t>
      </w:r>
    </w:p>
    <w:p w14:paraId="5A520A66" w14:textId="1865E232" w:rsidR="00443071" w:rsidRDefault="00443071" w:rsidP="00443071">
      <w:pPr>
        <w:pStyle w:val="NoSpacing"/>
        <w:ind w:left="720"/>
      </w:pPr>
    </w:p>
    <w:p w14:paraId="17A34FC3" w14:textId="0EB24B76" w:rsidR="00443071" w:rsidRDefault="00443071" w:rsidP="00443071">
      <w:pPr>
        <w:pStyle w:val="NoSpacing"/>
        <w:ind w:left="720"/>
      </w:pPr>
      <w:r>
        <w:t xml:space="preserve">Steady-State has just sold a GIC which guarantees a payout of $1.52 million on January 1, 2033. Steady-State needs to purchase a </w:t>
      </w:r>
      <w:proofErr w:type="gramStart"/>
      <w:r>
        <w:t>high quality</w:t>
      </w:r>
      <w:proofErr w:type="gramEnd"/>
      <w:r>
        <w:t xml:space="preserve"> bond that will assure them of having the $1.52 million on 1/1/33. They are willing to spend up to $950,000 on </w:t>
      </w:r>
      <w:r w:rsidR="00170769">
        <w:t>a</w:t>
      </w:r>
      <w:r>
        <w:t xml:space="preserve"> bond</w:t>
      </w:r>
      <w:r w:rsidR="00170769">
        <w:t xml:space="preserve"> to fund this GIC,</w:t>
      </w:r>
      <w:r>
        <w:t xml:space="preserve"> and plan to buy it today, January 1, 2023. </w:t>
      </w:r>
    </w:p>
    <w:p w14:paraId="5853D3F7" w14:textId="22F7858C" w:rsidR="00443071" w:rsidRDefault="00443071" w:rsidP="00443071">
      <w:pPr>
        <w:pStyle w:val="NoSpacing"/>
        <w:ind w:left="720"/>
      </w:pPr>
    </w:p>
    <w:p w14:paraId="0CCB0508" w14:textId="6905A277" w:rsidR="00443071" w:rsidRDefault="00501C10" w:rsidP="00443071">
      <w:pPr>
        <w:pStyle w:val="NoSpacing"/>
        <w:ind w:left="720"/>
      </w:pPr>
      <w:r>
        <w:t>Currently, t</w:t>
      </w:r>
      <w:r w:rsidR="00443071">
        <w:t>he yield curve is flat so that the YTM of every bond with the credit-quality Steady-State is considering is currently 5.00%. You expect the yield curve to remain flat for at least the next 15 years, even though interest rates could go up or go down during that time.</w:t>
      </w:r>
    </w:p>
    <w:p w14:paraId="772D6C56" w14:textId="24A2084B" w:rsidR="00443071" w:rsidRDefault="00443071" w:rsidP="00443071">
      <w:pPr>
        <w:pStyle w:val="NoSpacing"/>
        <w:ind w:left="720"/>
      </w:pPr>
    </w:p>
    <w:p w14:paraId="52431576" w14:textId="0EDDF79E" w:rsidR="008545B1" w:rsidRDefault="00443071" w:rsidP="008545B1">
      <w:pPr>
        <w:pStyle w:val="NoSpacing"/>
        <w:ind w:left="720"/>
      </w:pPr>
      <w:r>
        <w:t xml:space="preserve">Your job is to recommend a bond to purchase which will assure Steady-State </w:t>
      </w:r>
      <w:r w:rsidR="008545B1">
        <w:t xml:space="preserve">of having the necessary </w:t>
      </w:r>
      <w:r w:rsidR="00170769">
        <w:t>$</w:t>
      </w:r>
      <w:r w:rsidR="008545B1">
        <w:t>1.52 million in 10 years no matter how high or low interest rates might go between now and then. This is the only objective – make sure that the investment will grow to</w:t>
      </w:r>
      <w:r w:rsidR="00170769">
        <w:t xml:space="preserve"> at least</w:t>
      </w:r>
      <w:r w:rsidR="008545B1">
        <w:t xml:space="preserve"> $1.52 million on January 1, 2033.</w:t>
      </w:r>
    </w:p>
    <w:p w14:paraId="1EE0867D" w14:textId="77777777" w:rsidR="00443071" w:rsidRDefault="00443071" w:rsidP="008545B1">
      <w:pPr>
        <w:pStyle w:val="NoSpacing"/>
      </w:pPr>
    </w:p>
    <w:p w14:paraId="0603C578" w14:textId="042B6B1B" w:rsidR="00630168" w:rsidRDefault="008545B1" w:rsidP="007C5CAE">
      <w:pPr>
        <w:pStyle w:val="NoSpacing"/>
        <w:ind w:left="720"/>
      </w:pPr>
      <w:r>
        <w:t>Steady-State</w:t>
      </w:r>
      <w:r w:rsidR="00136983">
        <w:t xml:space="preserve"> has </w:t>
      </w:r>
      <w:r w:rsidR="00501C10">
        <w:t>asked you to consider</w:t>
      </w:r>
      <w:r w:rsidR="00136983">
        <w:t xml:space="preserve"> the following</w:t>
      </w:r>
      <w:r w:rsidR="00630168">
        <w:t xml:space="preserve"> three corporate bonds that meet </w:t>
      </w:r>
      <w:r>
        <w:t>their</w:t>
      </w:r>
      <w:r w:rsidR="00630168">
        <w:t xml:space="preserve"> standards for credit quality and liquidity. </w:t>
      </w:r>
      <w:r w:rsidR="00501C10">
        <w:t>Each bond makes semi-annual coupon payments.</w:t>
      </w:r>
    </w:p>
    <w:p w14:paraId="6A8C582A" w14:textId="77777777" w:rsidR="00501C10" w:rsidRPr="00AA2F7B" w:rsidRDefault="00501C10" w:rsidP="007C5CAE">
      <w:pPr>
        <w:pStyle w:val="NoSpacing"/>
        <w:ind w:left="720"/>
      </w:pPr>
    </w:p>
    <w:p w14:paraId="3C910267" w14:textId="77777777" w:rsidR="000235AE" w:rsidRDefault="000235AE" w:rsidP="000235AE">
      <w:pPr>
        <w:rPr>
          <w:sz w:val="24"/>
        </w:rPr>
      </w:pPr>
    </w:p>
    <w:p w14:paraId="22160EDF" w14:textId="23781497" w:rsidR="000235AE" w:rsidRPr="00737617" w:rsidRDefault="000235AE" w:rsidP="000235AE">
      <w:pPr>
        <w:pStyle w:val="NoSpacing"/>
        <w:ind w:firstLine="720"/>
        <w:rPr>
          <w:b/>
          <w:bCs/>
        </w:rPr>
      </w:pPr>
      <w:r w:rsidRPr="00737617">
        <w:rPr>
          <w:b/>
          <w:bCs/>
        </w:rPr>
        <w:t>Bond #</w:t>
      </w:r>
      <w:r w:rsidR="007C5CAE" w:rsidRPr="00737617">
        <w:rPr>
          <w:b/>
          <w:bCs/>
        </w:rPr>
        <w:t>1</w:t>
      </w:r>
    </w:p>
    <w:p w14:paraId="0CDD4CD3" w14:textId="2CC6F2DD" w:rsidR="007C5CAE" w:rsidRDefault="007C5CAE" w:rsidP="000235AE">
      <w:pPr>
        <w:pStyle w:val="NoSpacing"/>
        <w:ind w:firstLine="720"/>
      </w:pPr>
      <w:r>
        <w:t>Face Value: $1 million</w:t>
      </w:r>
    </w:p>
    <w:p w14:paraId="675FC07B" w14:textId="013EF7C2" w:rsidR="007C5CAE" w:rsidRDefault="007C5CAE" w:rsidP="000235AE">
      <w:pPr>
        <w:pStyle w:val="NoSpacing"/>
        <w:ind w:firstLine="720"/>
      </w:pPr>
      <w:r>
        <w:t>Coupon Rate: 4.25%</w:t>
      </w:r>
    </w:p>
    <w:p w14:paraId="67B383DF" w14:textId="12DB8E7B" w:rsidR="007C5CAE" w:rsidRDefault="007C5CAE" w:rsidP="000235AE">
      <w:pPr>
        <w:pStyle w:val="NoSpacing"/>
        <w:ind w:firstLine="720"/>
      </w:pPr>
      <w:r>
        <w:t>Maturity: January 1, 2033</w:t>
      </w:r>
    </w:p>
    <w:p w14:paraId="0BF5AE46" w14:textId="6B2B5FA3" w:rsidR="007C5CAE" w:rsidRDefault="007C5CAE" w:rsidP="000235AE">
      <w:pPr>
        <w:pStyle w:val="NoSpacing"/>
        <w:ind w:firstLine="720"/>
      </w:pPr>
    </w:p>
    <w:p w14:paraId="5A1A2D00" w14:textId="16D428D7" w:rsidR="007C5CAE" w:rsidRPr="00737617" w:rsidRDefault="007C5CAE" w:rsidP="007C5CAE">
      <w:pPr>
        <w:pStyle w:val="NoSpacing"/>
        <w:ind w:firstLine="720"/>
        <w:rPr>
          <w:b/>
          <w:bCs/>
        </w:rPr>
      </w:pPr>
      <w:r w:rsidRPr="00737617">
        <w:rPr>
          <w:b/>
          <w:bCs/>
        </w:rPr>
        <w:t>Bond #2</w:t>
      </w:r>
    </w:p>
    <w:p w14:paraId="393D46EC" w14:textId="77777777" w:rsidR="007C5CAE" w:rsidRDefault="007C5CAE" w:rsidP="007C5CAE">
      <w:pPr>
        <w:pStyle w:val="NoSpacing"/>
        <w:ind w:firstLine="720"/>
      </w:pPr>
      <w:r>
        <w:t>Face Value: $1 million</w:t>
      </w:r>
    </w:p>
    <w:p w14:paraId="7ED6911D" w14:textId="77777777" w:rsidR="007C5CAE" w:rsidRDefault="007C5CAE" w:rsidP="007C5CAE">
      <w:pPr>
        <w:pStyle w:val="NoSpacing"/>
        <w:ind w:firstLine="720"/>
      </w:pPr>
      <w:r>
        <w:t>Coupon Rate: 4.25%</w:t>
      </w:r>
    </w:p>
    <w:p w14:paraId="088A0D62" w14:textId="3FFA3386" w:rsidR="007C5CAE" w:rsidRDefault="007C5CAE" w:rsidP="007C5CAE">
      <w:pPr>
        <w:pStyle w:val="NoSpacing"/>
        <w:ind w:firstLine="720"/>
      </w:pPr>
      <w:r>
        <w:t>Maturity: January 1, 2036</w:t>
      </w:r>
    </w:p>
    <w:p w14:paraId="37E113A4" w14:textId="50BB4249" w:rsidR="007C5CAE" w:rsidRDefault="007C5CAE" w:rsidP="007C5CAE">
      <w:pPr>
        <w:pStyle w:val="NoSpacing"/>
        <w:ind w:firstLine="720"/>
      </w:pPr>
    </w:p>
    <w:p w14:paraId="5A81BA58" w14:textId="31C7C9E0" w:rsidR="007C5CAE" w:rsidRPr="00737617" w:rsidRDefault="007C5CAE" w:rsidP="007C5CAE">
      <w:pPr>
        <w:pStyle w:val="NoSpacing"/>
        <w:ind w:firstLine="720"/>
        <w:rPr>
          <w:b/>
          <w:bCs/>
        </w:rPr>
      </w:pPr>
      <w:r w:rsidRPr="00737617">
        <w:rPr>
          <w:b/>
          <w:bCs/>
        </w:rPr>
        <w:t>Bond #3</w:t>
      </w:r>
    </w:p>
    <w:p w14:paraId="3DD6A89F" w14:textId="77777777" w:rsidR="007C5CAE" w:rsidRDefault="007C5CAE" w:rsidP="007C5CAE">
      <w:pPr>
        <w:pStyle w:val="NoSpacing"/>
        <w:ind w:firstLine="720"/>
      </w:pPr>
      <w:r>
        <w:t>Face Value: $1 million</w:t>
      </w:r>
    </w:p>
    <w:p w14:paraId="6F0FAFC1" w14:textId="1AC323CB" w:rsidR="007C5CAE" w:rsidRDefault="007C5CAE" w:rsidP="007C5CAE">
      <w:pPr>
        <w:pStyle w:val="NoSpacing"/>
        <w:ind w:firstLine="720"/>
      </w:pPr>
      <w:r>
        <w:t>Coupon Rate: 4.50%</w:t>
      </w:r>
    </w:p>
    <w:p w14:paraId="47D670B4" w14:textId="24E210D4" w:rsidR="007C5CAE" w:rsidRDefault="007C5CAE" w:rsidP="007C5CAE">
      <w:pPr>
        <w:pStyle w:val="NoSpacing"/>
        <w:ind w:firstLine="720"/>
      </w:pPr>
      <w:r>
        <w:t>Maturity: January 1, 2038</w:t>
      </w:r>
    </w:p>
    <w:p w14:paraId="0FAC4F63" w14:textId="606E4F8C" w:rsidR="008545B1" w:rsidRDefault="008545B1" w:rsidP="007C5CAE">
      <w:pPr>
        <w:pStyle w:val="NoSpacing"/>
        <w:ind w:firstLine="720"/>
      </w:pPr>
    </w:p>
    <w:p w14:paraId="02EE8BC0" w14:textId="1473E8B8" w:rsidR="008545B1" w:rsidRDefault="008545B1" w:rsidP="007C5CAE">
      <w:pPr>
        <w:pStyle w:val="NoSpacing"/>
        <w:ind w:firstLine="720"/>
      </w:pPr>
    </w:p>
    <w:p w14:paraId="3DB39584" w14:textId="2D7BBC0D" w:rsidR="008545B1" w:rsidRDefault="008545B1" w:rsidP="007C5CAE">
      <w:pPr>
        <w:pStyle w:val="NoSpacing"/>
        <w:ind w:firstLine="720"/>
      </w:pPr>
    </w:p>
    <w:p w14:paraId="64E7F3C1" w14:textId="00152C2B" w:rsidR="000235AE" w:rsidRDefault="000235AE" w:rsidP="000235AE">
      <w:pPr>
        <w:rPr>
          <w:sz w:val="24"/>
        </w:rPr>
      </w:pPr>
    </w:p>
    <w:p w14:paraId="474C231F" w14:textId="276FD062" w:rsidR="008545B1" w:rsidRDefault="008545B1" w:rsidP="000235AE">
      <w:pPr>
        <w:rPr>
          <w:sz w:val="24"/>
        </w:rPr>
      </w:pPr>
      <w:r>
        <w:rPr>
          <w:sz w:val="24"/>
        </w:rPr>
        <w:lastRenderedPageBreak/>
        <w:t>Please answer the following:</w:t>
      </w:r>
    </w:p>
    <w:p w14:paraId="079A0B6F" w14:textId="77777777" w:rsidR="008545B1" w:rsidRDefault="008545B1" w:rsidP="000235AE">
      <w:pPr>
        <w:rPr>
          <w:sz w:val="24"/>
        </w:rPr>
      </w:pPr>
    </w:p>
    <w:p w14:paraId="7CB78080" w14:textId="1269D45C" w:rsidR="00737617" w:rsidRPr="008545B1" w:rsidRDefault="00737617" w:rsidP="008545B1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8545B1">
        <w:rPr>
          <w:sz w:val="24"/>
          <w:szCs w:val="24"/>
        </w:rPr>
        <w:t>Find the current price for each bond</w:t>
      </w:r>
      <w:r w:rsidR="00136983" w:rsidRPr="008545B1">
        <w:rPr>
          <w:sz w:val="24"/>
          <w:szCs w:val="24"/>
        </w:rPr>
        <w:t xml:space="preserve"> and ensure that it is less than $950,000</w:t>
      </w:r>
    </w:p>
    <w:p w14:paraId="136FE0BF" w14:textId="77777777" w:rsidR="00C810C6" w:rsidRPr="002700DB" w:rsidRDefault="00C810C6" w:rsidP="008545B1">
      <w:pPr>
        <w:ind w:left="720"/>
        <w:rPr>
          <w:sz w:val="24"/>
          <w:szCs w:val="24"/>
        </w:rPr>
      </w:pPr>
    </w:p>
    <w:p w14:paraId="317F1160" w14:textId="3295A05E" w:rsidR="000235AE" w:rsidRPr="008545B1" w:rsidRDefault="00737617" w:rsidP="008545B1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8545B1">
        <w:rPr>
          <w:sz w:val="24"/>
          <w:szCs w:val="24"/>
        </w:rPr>
        <w:t>C</w:t>
      </w:r>
      <w:r w:rsidR="000235AE" w:rsidRPr="008545B1">
        <w:rPr>
          <w:sz w:val="24"/>
          <w:szCs w:val="24"/>
        </w:rPr>
        <w:t>alculate the duration of each bond</w:t>
      </w:r>
    </w:p>
    <w:p w14:paraId="1A5F2E3F" w14:textId="77777777" w:rsidR="00C810C6" w:rsidRDefault="00C810C6" w:rsidP="008545B1">
      <w:pPr>
        <w:rPr>
          <w:sz w:val="24"/>
          <w:szCs w:val="24"/>
        </w:rPr>
      </w:pPr>
    </w:p>
    <w:p w14:paraId="23CCAF4B" w14:textId="28ABDDBE" w:rsidR="00737617" w:rsidRDefault="00737617" w:rsidP="008545B1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8545B1">
        <w:rPr>
          <w:sz w:val="24"/>
          <w:szCs w:val="24"/>
        </w:rPr>
        <w:t xml:space="preserve">For each bond, determine how much money you will have on January 1, </w:t>
      </w:r>
      <w:proofErr w:type="gramStart"/>
      <w:r w:rsidRPr="008545B1">
        <w:rPr>
          <w:sz w:val="24"/>
          <w:szCs w:val="24"/>
        </w:rPr>
        <w:t>2033</w:t>
      </w:r>
      <w:proofErr w:type="gramEnd"/>
      <w:r w:rsidRPr="008545B1">
        <w:rPr>
          <w:sz w:val="24"/>
          <w:szCs w:val="24"/>
        </w:rPr>
        <w:t xml:space="preserve"> under each of the following three scenarios:</w:t>
      </w:r>
    </w:p>
    <w:p w14:paraId="64667A5E" w14:textId="77777777" w:rsidR="008545B1" w:rsidRPr="008545B1" w:rsidRDefault="008545B1" w:rsidP="008545B1">
      <w:pPr>
        <w:rPr>
          <w:sz w:val="24"/>
          <w:szCs w:val="24"/>
        </w:rPr>
      </w:pPr>
    </w:p>
    <w:p w14:paraId="08FE816E" w14:textId="28810778" w:rsidR="00737617" w:rsidRPr="008545B1" w:rsidRDefault="00737617" w:rsidP="008545B1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8545B1">
        <w:rPr>
          <w:sz w:val="24"/>
          <w:szCs w:val="24"/>
        </w:rPr>
        <w:t>Interest rates stay at 5% (2.5% semiannually) for at least the next 15 years</w:t>
      </w:r>
    </w:p>
    <w:p w14:paraId="01B6175A" w14:textId="0AB709FE" w:rsidR="00737617" w:rsidRPr="008545B1" w:rsidRDefault="004E0EC5" w:rsidP="008545B1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8545B1">
        <w:rPr>
          <w:sz w:val="24"/>
          <w:szCs w:val="24"/>
        </w:rPr>
        <w:t>Tomorrow, after you</w:t>
      </w:r>
      <w:r w:rsidR="00170769">
        <w:rPr>
          <w:sz w:val="24"/>
          <w:szCs w:val="24"/>
        </w:rPr>
        <w:t xml:space="preserve"> have</w:t>
      </w:r>
      <w:r w:rsidRPr="008545B1">
        <w:rPr>
          <w:sz w:val="24"/>
          <w:szCs w:val="24"/>
        </w:rPr>
        <w:t xml:space="preserve"> purchase</w:t>
      </w:r>
      <w:r w:rsidR="00170769">
        <w:rPr>
          <w:sz w:val="24"/>
          <w:szCs w:val="24"/>
        </w:rPr>
        <w:t>d</w:t>
      </w:r>
      <w:r w:rsidRPr="008545B1">
        <w:rPr>
          <w:sz w:val="24"/>
          <w:szCs w:val="24"/>
        </w:rPr>
        <w:t xml:space="preserve"> the bond, interest rates </w:t>
      </w:r>
      <w:r w:rsidR="00136983" w:rsidRPr="008545B1">
        <w:rPr>
          <w:sz w:val="24"/>
          <w:szCs w:val="24"/>
        </w:rPr>
        <w:t xml:space="preserve">immediately </w:t>
      </w:r>
      <w:r w:rsidRPr="008545B1">
        <w:rPr>
          <w:sz w:val="24"/>
          <w:szCs w:val="24"/>
        </w:rPr>
        <w:t>go up to 6% and stay there for the next 15 years</w:t>
      </w:r>
    </w:p>
    <w:p w14:paraId="2ED72DE3" w14:textId="0BC7FCF4" w:rsidR="004E0EC5" w:rsidRDefault="004E0EC5" w:rsidP="008545B1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8545B1">
        <w:rPr>
          <w:sz w:val="24"/>
          <w:szCs w:val="24"/>
        </w:rPr>
        <w:t xml:space="preserve">Tomorrow, after you </w:t>
      </w:r>
      <w:r w:rsidR="00170769">
        <w:rPr>
          <w:sz w:val="24"/>
          <w:szCs w:val="24"/>
        </w:rPr>
        <w:t xml:space="preserve">have </w:t>
      </w:r>
      <w:r w:rsidRPr="008545B1">
        <w:rPr>
          <w:sz w:val="24"/>
          <w:szCs w:val="24"/>
        </w:rPr>
        <w:t>purchase</w:t>
      </w:r>
      <w:r w:rsidR="00170769">
        <w:rPr>
          <w:sz w:val="24"/>
          <w:szCs w:val="24"/>
        </w:rPr>
        <w:t>d</w:t>
      </w:r>
      <w:r w:rsidRPr="008545B1">
        <w:rPr>
          <w:sz w:val="24"/>
          <w:szCs w:val="24"/>
        </w:rPr>
        <w:t xml:space="preserve"> the bond, interest rates </w:t>
      </w:r>
      <w:r w:rsidR="00136983" w:rsidRPr="008545B1">
        <w:rPr>
          <w:sz w:val="24"/>
          <w:szCs w:val="24"/>
        </w:rPr>
        <w:t xml:space="preserve">immediately </w:t>
      </w:r>
      <w:r w:rsidRPr="008545B1">
        <w:rPr>
          <w:sz w:val="24"/>
          <w:szCs w:val="24"/>
        </w:rPr>
        <w:t>go down to 4% and stay there fo</w:t>
      </w:r>
      <w:r w:rsidR="00136983" w:rsidRPr="008545B1">
        <w:rPr>
          <w:sz w:val="24"/>
          <w:szCs w:val="24"/>
        </w:rPr>
        <w:t>r</w:t>
      </w:r>
      <w:r w:rsidRPr="008545B1">
        <w:rPr>
          <w:sz w:val="24"/>
          <w:szCs w:val="24"/>
        </w:rPr>
        <w:t xml:space="preserve"> the next 15 years</w:t>
      </w:r>
    </w:p>
    <w:p w14:paraId="22A4BFB5" w14:textId="77777777" w:rsidR="008545B1" w:rsidRPr="008545B1" w:rsidRDefault="008545B1" w:rsidP="008545B1">
      <w:pPr>
        <w:pStyle w:val="ListParagraph"/>
        <w:rPr>
          <w:sz w:val="24"/>
          <w:szCs w:val="24"/>
        </w:rPr>
      </w:pPr>
    </w:p>
    <w:p w14:paraId="24EB2BFB" w14:textId="5972CEB6" w:rsidR="00136983" w:rsidRPr="008545B1" w:rsidRDefault="00136983" w:rsidP="008545B1">
      <w:pPr>
        <w:ind w:left="360"/>
        <w:rPr>
          <w:sz w:val="24"/>
          <w:szCs w:val="24"/>
        </w:rPr>
      </w:pPr>
      <w:r w:rsidRPr="008545B1">
        <w:rPr>
          <w:sz w:val="24"/>
          <w:szCs w:val="24"/>
        </w:rPr>
        <w:t xml:space="preserve">Make note of the fact that Bond #1 matures when you need the $1.52 million, but Bond #2 and Bond #3 must be sold prior to maturity (sold on </w:t>
      </w:r>
      <w:r w:rsidR="00C810C6" w:rsidRPr="008545B1">
        <w:rPr>
          <w:sz w:val="24"/>
          <w:szCs w:val="24"/>
        </w:rPr>
        <w:t xml:space="preserve">1/1/33). Of course, they will sell for the present value of their remaining cash flows at that time. </w:t>
      </w:r>
    </w:p>
    <w:p w14:paraId="247113C8" w14:textId="34A3D6F9" w:rsidR="00C810C6" w:rsidRPr="008545B1" w:rsidRDefault="00C810C6" w:rsidP="008545B1">
      <w:pPr>
        <w:ind w:left="360"/>
        <w:rPr>
          <w:sz w:val="24"/>
          <w:szCs w:val="24"/>
        </w:rPr>
      </w:pPr>
      <w:r w:rsidRPr="008545B1">
        <w:rPr>
          <w:sz w:val="24"/>
          <w:szCs w:val="24"/>
        </w:rPr>
        <w:t xml:space="preserve">Also note that </w:t>
      </w:r>
      <w:r w:rsidR="00170769">
        <w:rPr>
          <w:sz w:val="24"/>
          <w:szCs w:val="24"/>
        </w:rPr>
        <w:t xml:space="preserve">all </w:t>
      </w:r>
      <w:r w:rsidRPr="008545B1">
        <w:rPr>
          <w:sz w:val="24"/>
          <w:szCs w:val="24"/>
        </w:rPr>
        <w:t xml:space="preserve">coupon payments will be reinvested at the prevailing interest rate when they are received. </w:t>
      </w:r>
    </w:p>
    <w:p w14:paraId="1065B3C7" w14:textId="39B65AAD" w:rsidR="00C810C6" w:rsidRPr="008545B1" w:rsidRDefault="00C810C6" w:rsidP="008545B1">
      <w:pPr>
        <w:ind w:left="360"/>
        <w:rPr>
          <w:sz w:val="24"/>
          <w:szCs w:val="24"/>
        </w:rPr>
      </w:pPr>
      <w:r w:rsidRPr="008545B1">
        <w:rPr>
          <w:sz w:val="24"/>
          <w:szCs w:val="24"/>
        </w:rPr>
        <w:t xml:space="preserve">So, for each bond, on 1/1/33, you will have the future value of the reinvested coupon payments plus either the face value of the bond (#1) or the sale price of the bond (#2 and #3). </w:t>
      </w:r>
    </w:p>
    <w:p w14:paraId="6A81456A" w14:textId="77777777" w:rsidR="004E0EC5" w:rsidRPr="004E0EC5" w:rsidRDefault="004E0EC5" w:rsidP="008545B1">
      <w:pPr>
        <w:rPr>
          <w:sz w:val="24"/>
          <w:szCs w:val="24"/>
        </w:rPr>
      </w:pPr>
    </w:p>
    <w:p w14:paraId="576C4400" w14:textId="31C6FA54" w:rsidR="000235AE" w:rsidRPr="008545B1" w:rsidRDefault="000235AE" w:rsidP="008545B1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8545B1">
        <w:rPr>
          <w:sz w:val="24"/>
          <w:szCs w:val="24"/>
        </w:rPr>
        <w:t xml:space="preserve">Present a recommendation of which of the three bonds </w:t>
      </w:r>
      <w:r w:rsidR="008545B1">
        <w:rPr>
          <w:sz w:val="24"/>
          <w:szCs w:val="24"/>
        </w:rPr>
        <w:t>Steady-State</w:t>
      </w:r>
      <w:r w:rsidRPr="008545B1">
        <w:rPr>
          <w:sz w:val="24"/>
          <w:szCs w:val="24"/>
        </w:rPr>
        <w:t xml:space="preserve"> should buy</w:t>
      </w:r>
      <w:r w:rsidR="00987C08" w:rsidRPr="008545B1">
        <w:rPr>
          <w:sz w:val="24"/>
          <w:szCs w:val="24"/>
        </w:rPr>
        <w:t>, and why</w:t>
      </w:r>
      <w:r w:rsidRPr="008545B1">
        <w:rPr>
          <w:sz w:val="24"/>
          <w:szCs w:val="24"/>
        </w:rPr>
        <w:t>.</w:t>
      </w:r>
    </w:p>
    <w:p w14:paraId="16F69AD9" w14:textId="77777777" w:rsidR="00C810C6" w:rsidRDefault="00C810C6" w:rsidP="008545B1">
      <w:pPr>
        <w:ind w:left="720"/>
        <w:rPr>
          <w:sz w:val="24"/>
          <w:szCs w:val="24"/>
        </w:rPr>
      </w:pPr>
    </w:p>
    <w:p w14:paraId="6F799854" w14:textId="397E23C9" w:rsidR="000235AE" w:rsidRDefault="000235AE" w:rsidP="008545B1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8545B1">
        <w:rPr>
          <w:sz w:val="24"/>
          <w:szCs w:val="24"/>
        </w:rPr>
        <w:t xml:space="preserve">Explain how </w:t>
      </w:r>
      <w:r w:rsidR="00C810C6" w:rsidRPr="008545B1">
        <w:rPr>
          <w:sz w:val="24"/>
          <w:szCs w:val="24"/>
        </w:rPr>
        <w:t>an understanding</w:t>
      </w:r>
      <w:r w:rsidRPr="008545B1">
        <w:rPr>
          <w:sz w:val="24"/>
          <w:szCs w:val="24"/>
        </w:rPr>
        <w:t xml:space="preserve"> of duration allows you to pick the correct bond without doing any of these calculations. </w:t>
      </w:r>
    </w:p>
    <w:p w14:paraId="39A011EF" w14:textId="77777777" w:rsidR="008545B1" w:rsidRPr="008545B1" w:rsidRDefault="008545B1" w:rsidP="008545B1">
      <w:pPr>
        <w:pStyle w:val="ListParagraph"/>
        <w:rPr>
          <w:sz w:val="24"/>
          <w:szCs w:val="24"/>
        </w:rPr>
      </w:pPr>
    </w:p>
    <w:p w14:paraId="2EB3C409" w14:textId="494790A0" w:rsidR="00C810C6" w:rsidRPr="006A46D4" w:rsidRDefault="008545B1" w:rsidP="008545B1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6A46D4">
        <w:rPr>
          <w:sz w:val="24"/>
          <w:szCs w:val="24"/>
        </w:rPr>
        <w:t xml:space="preserve">The correct bond will provide Steady-State with </w:t>
      </w:r>
      <w:r w:rsidRPr="006A46D4">
        <w:rPr>
          <w:b/>
          <w:bCs/>
          <w:sz w:val="24"/>
          <w:szCs w:val="24"/>
        </w:rPr>
        <w:t>more</w:t>
      </w:r>
      <w:r w:rsidRPr="006A46D4">
        <w:rPr>
          <w:sz w:val="24"/>
          <w:szCs w:val="24"/>
        </w:rPr>
        <w:t xml:space="preserve"> than the needed $1.52 million if interest rates go up or if they go down. Explain what property of this (correct) bond</w:t>
      </w:r>
      <w:r w:rsidR="006A46D4" w:rsidRPr="006A46D4">
        <w:rPr>
          <w:sz w:val="24"/>
          <w:szCs w:val="24"/>
        </w:rPr>
        <w:t xml:space="preserve"> causes this and calculate its value for both the bond and the GIC to </w:t>
      </w:r>
      <w:r w:rsidR="00170769">
        <w:rPr>
          <w:sz w:val="24"/>
          <w:szCs w:val="24"/>
        </w:rPr>
        <w:t>prove</w:t>
      </w:r>
      <w:r w:rsidR="006A46D4" w:rsidRPr="006A46D4">
        <w:rPr>
          <w:sz w:val="24"/>
          <w:szCs w:val="24"/>
        </w:rPr>
        <w:t xml:space="preserve"> it. </w:t>
      </w:r>
    </w:p>
    <w:p w14:paraId="56BC4C63" w14:textId="77777777" w:rsidR="00C810C6" w:rsidRDefault="00C810C6" w:rsidP="00C810C6">
      <w:pPr>
        <w:pStyle w:val="ListParagraph"/>
        <w:rPr>
          <w:sz w:val="24"/>
          <w:szCs w:val="24"/>
        </w:rPr>
      </w:pPr>
    </w:p>
    <w:p w14:paraId="3E23372D" w14:textId="77777777" w:rsidR="00C810C6" w:rsidRPr="00C810C6" w:rsidRDefault="00C810C6" w:rsidP="00C810C6">
      <w:pPr>
        <w:pStyle w:val="ListParagraph"/>
        <w:rPr>
          <w:sz w:val="24"/>
          <w:szCs w:val="24"/>
        </w:rPr>
      </w:pPr>
    </w:p>
    <w:p w14:paraId="1145CF02" w14:textId="77777777" w:rsidR="00C810C6" w:rsidRPr="00C810C6" w:rsidRDefault="00C810C6" w:rsidP="00C810C6">
      <w:pPr>
        <w:rPr>
          <w:sz w:val="24"/>
          <w:szCs w:val="24"/>
        </w:rPr>
      </w:pPr>
    </w:p>
    <w:sectPr w:rsidR="00C810C6" w:rsidRPr="00C810C6" w:rsidSect="00FC4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2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FA234C"/>
    <w:multiLevelType w:val="hybridMultilevel"/>
    <w:tmpl w:val="CD6C62E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6E4F42"/>
    <w:multiLevelType w:val="hybridMultilevel"/>
    <w:tmpl w:val="E8F002A4"/>
    <w:lvl w:ilvl="0" w:tplc="27BA50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5C1205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8C54101"/>
    <w:multiLevelType w:val="hybridMultilevel"/>
    <w:tmpl w:val="2544F4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43C2D0A"/>
    <w:multiLevelType w:val="hybridMultilevel"/>
    <w:tmpl w:val="1F24F45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5E110A"/>
    <w:multiLevelType w:val="hybridMultilevel"/>
    <w:tmpl w:val="E4A0613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CCF78D6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50FF1A80"/>
    <w:multiLevelType w:val="hybridMultilevel"/>
    <w:tmpl w:val="D182E65A"/>
    <w:lvl w:ilvl="0" w:tplc="5B3EC6A8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54477184"/>
    <w:multiLevelType w:val="hybridMultilevel"/>
    <w:tmpl w:val="85105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5274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DF70EC8"/>
    <w:multiLevelType w:val="hybridMultilevel"/>
    <w:tmpl w:val="F86AB616"/>
    <w:lvl w:ilvl="0" w:tplc="960E3064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6EAB625B"/>
    <w:multiLevelType w:val="hybridMultilevel"/>
    <w:tmpl w:val="0B507D1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15E0173"/>
    <w:multiLevelType w:val="hybridMultilevel"/>
    <w:tmpl w:val="969456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67F2D45"/>
    <w:multiLevelType w:val="hybridMultilevel"/>
    <w:tmpl w:val="84AC449E"/>
    <w:lvl w:ilvl="0" w:tplc="3734210E">
      <w:start w:val="1"/>
      <w:numFmt w:val="upperLetter"/>
      <w:lvlText w:val="%1."/>
      <w:lvlJc w:val="left"/>
      <w:pPr>
        <w:ind w:left="1080" w:hanging="360"/>
      </w:pPr>
      <w:rPr>
        <w:rFonts w:ascii="Times New Roman" w:eastAsia="Calibri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7216541">
    <w:abstractNumId w:val="5"/>
  </w:num>
  <w:num w:numId="2" w16cid:durableId="428552163">
    <w:abstractNumId w:val="8"/>
  </w:num>
  <w:num w:numId="3" w16cid:durableId="1192066819">
    <w:abstractNumId w:val="11"/>
  </w:num>
  <w:num w:numId="4" w16cid:durableId="616370835">
    <w:abstractNumId w:val="7"/>
  </w:num>
  <w:num w:numId="5" w16cid:durableId="1651861099">
    <w:abstractNumId w:val="13"/>
  </w:num>
  <w:num w:numId="6" w16cid:durableId="620574241">
    <w:abstractNumId w:val="4"/>
  </w:num>
  <w:num w:numId="7" w16cid:durableId="1835946605">
    <w:abstractNumId w:val="6"/>
  </w:num>
  <w:num w:numId="8" w16cid:durableId="427045792">
    <w:abstractNumId w:val="12"/>
  </w:num>
  <w:num w:numId="9" w16cid:durableId="529148140">
    <w:abstractNumId w:val="14"/>
  </w:num>
  <w:num w:numId="10" w16cid:durableId="32392800">
    <w:abstractNumId w:val="2"/>
  </w:num>
  <w:num w:numId="11" w16cid:durableId="1773937229">
    <w:abstractNumId w:val="3"/>
  </w:num>
  <w:num w:numId="12" w16cid:durableId="951934357">
    <w:abstractNumId w:val="10"/>
  </w:num>
  <w:num w:numId="13" w16cid:durableId="1819951231">
    <w:abstractNumId w:val="0"/>
  </w:num>
  <w:num w:numId="14" w16cid:durableId="614484190">
    <w:abstractNumId w:val="9"/>
  </w:num>
  <w:num w:numId="15" w16cid:durableId="667446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A56"/>
    <w:rsid w:val="00012BF3"/>
    <w:rsid w:val="000235AE"/>
    <w:rsid w:val="00045DFC"/>
    <w:rsid w:val="00083602"/>
    <w:rsid w:val="000B5026"/>
    <w:rsid w:val="000F0F83"/>
    <w:rsid w:val="000F462D"/>
    <w:rsid w:val="00113CE2"/>
    <w:rsid w:val="00136983"/>
    <w:rsid w:val="00170769"/>
    <w:rsid w:val="00177458"/>
    <w:rsid w:val="00190E01"/>
    <w:rsid w:val="001A54CB"/>
    <w:rsid w:val="001C2A7C"/>
    <w:rsid w:val="00206200"/>
    <w:rsid w:val="00225712"/>
    <w:rsid w:val="002424F7"/>
    <w:rsid w:val="002547F8"/>
    <w:rsid w:val="0025538A"/>
    <w:rsid w:val="002700DB"/>
    <w:rsid w:val="002778E2"/>
    <w:rsid w:val="002A3657"/>
    <w:rsid w:val="002C04E0"/>
    <w:rsid w:val="002C7CF4"/>
    <w:rsid w:val="0033621C"/>
    <w:rsid w:val="003408A6"/>
    <w:rsid w:val="00341541"/>
    <w:rsid w:val="00366B2E"/>
    <w:rsid w:val="003B42D6"/>
    <w:rsid w:val="003C6A33"/>
    <w:rsid w:val="003D53B1"/>
    <w:rsid w:val="003D7DE8"/>
    <w:rsid w:val="003E4EB2"/>
    <w:rsid w:val="003E707A"/>
    <w:rsid w:val="00400ECD"/>
    <w:rsid w:val="00402C07"/>
    <w:rsid w:val="00443071"/>
    <w:rsid w:val="00444609"/>
    <w:rsid w:val="00485E4C"/>
    <w:rsid w:val="004A0F08"/>
    <w:rsid w:val="004B53C6"/>
    <w:rsid w:val="004B6493"/>
    <w:rsid w:val="004D651F"/>
    <w:rsid w:val="004E0EC5"/>
    <w:rsid w:val="0050031F"/>
    <w:rsid w:val="00501C10"/>
    <w:rsid w:val="00562872"/>
    <w:rsid w:val="005818DA"/>
    <w:rsid w:val="005A0524"/>
    <w:rsid w:val="005D4F3B"/>
    <w:rsid w:val="005F388B"/>
    <w:rsid w:val="00605C61"/>
    <w:rsid w:val="00630168"/>
    <w:rsid w:val="00650987"/>
    <w:rsid w:val="00655C6A"/>
    <w:rsid w:val="00657FF8"/>
    <w:rsid w:val="00693067"/>
    <w:rsid w:val="006A46D4"/>
    <w:rsid w:val="006B4D11"/>
    <w:rsid w:val="006B4DAE"/>
    <w:rsid w:val="006C3FAE"/>
    <w:rsid w:val="006D4CBA"/>
    <w:rsid w:val="006E7AFE"/>
    <w:rsid w:val="0071112C"/>
    <w:rsid w:val="00737617"/>
    <w:rsid w:val="007562FE"/>
    <w:rsid w:val="00773D88"/>
    <w:rsid w:val="00774012"/>
    <w:rsid w:val="00775B56"/>
    <w:rsid w:val="007C5CAE"/>
    <w:rsid w:val="007D47DF"/>
    <w:rsid w:val="007F7CDD"/>
    <w:rsid w:val="0084495A"/>
    <w:rsid w:val="008545B1"/>
    <w:rsid w:val="00872EC0"/>
    <w:rsid w:val="0088214C"/>
    <w:rsid w:val="008C0548"/>
    <w:rsid w:val="009508F1"/>
    <w:rsid w:val="00951644"/>
    <w:rsid w:val="00967D25"/>
    <w:rsid w:val="00987C08"/>
    <w:rsid w:val="00A02D4E"/>
    <w:rsid w:val="00A06E61"/>
    <w:rsid w:val="00A13ADA"/>
    <w:rsid w:val="00A37839"/>
    <w:rsid w:val="00A50ACF"/>
    <w:rsid w:val="00A9213E"/>
    <w:rsid w:val="00A92C03"/>
    <w:rsid w:val="00AA2F7B"/>
    <w:rsid w:val="00AB2E51"/>
    <w:rsid w:val="00AB4EC9"/>
    <w:rsid w:val="00B2196F"/>
    <w:rsid w:val="00B25113"/>
    <w:rsid w:val="00B53E08"/>
    <w:rsid w:val="00B95174"/>
    <w:rsid w:val="00BA2A3A"/>
    <w:rsid w:val="00BA51DC"/>
    <w:rsid w:val="00BB69A0"/>
    <w:rsid w:val="00BC7CF7"/>
    <w:rsid w:val="00C810C6"/>
    <w:rsid w:val="00CB40E2"/>
    <w:rsid w:val="00D0253A"/>
    <w:rsid w:val="00D2532A"/>
    <w:rsid w:val="00D3002B"/>
    <w:rsid w:val="00D41C58"/>
    <w:rsid w:val="00D65A56"/>
    <w:rsid w:val="00D90D90"/>
    <w:rsid w:val="00D93DF5"/>
    <w:rsid w:val="00D978E4"/>
    <w:rsid w:val="00DA4153"/>
    <w:rsid w:val="00E64A0A"/>
    <w:rsid w:val="00E74225"/>
    <w:rsid w:val="00E82EB9"/>
    <w:rsid w:val="00E915BF"/>
    <w:rsid w:val="00EB33E9"/>
    <w:rsid w:val="00ED309B"/>
    <w:rsid w:val="00F479A0"/>
    <w:rsid w:val="00F55416"/>
    <w:rsid w:val="00F65480"/>
    <w:rsid w:val="00F71A94"/>
    <w:rsid w:val="00F96969"/>
    <w:rsid w:val="00FC456A"/>
    <w:rsid w:val="00FD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8537D1"/>
  <w15:docId w15:val="{7CF1CE0B-FE38-4089-B22B-62AE8957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D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qFormat/>
    <w:rsid w:val="00E74225"/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621C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6B4D11"/>
    <w:rPr>
      <w:sz w:val="24"/>
    </w:rPr>
  </w:style>
  <w:style w:type="character" w:customStyle="1" w:styleId="BodyTextChar">
    <w:name w:val="Body Text Char"/>
    <w:link w:val="BodyText"/>
    <w:semiHidden/>
    <w:rsid w:val="006B4D11"/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D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4DA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818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Fixed Income Analytics</vt:lpstr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Fixed Income Analytics</dc:title>
  <dc:creator>wreese</dc:creator>
  <cp:lastModifiedBy>Reese, William A</cp:lastModifiedBy>
  <cp:revision>2</cp:revision>
  <cp:lastPrinted>2013-09-26T20:07:00Z</cp:lastPrinted>
  <dcterms:created xsi:type="dcterms:W3CDTF">2023-04-20T19:53:00Z</dcterms:created>
  <dcterms:modified xsi:type="dcterms:W3CDTF">2023-04-20T19:53:00Z</dcterms:modified>
</cp:coreProperties>
</file>